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D908EB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908EB" w:rsidRDefault="00D908EB">
            <w:pPr>
              <w:pStyle w:val="ConsPlusTitlePage"/>
              <w:rPr>
                <w:sz w:val="20"/>
                <w:szCs w:val="20"/>
              </w:rPr>
            </w:pPr>
          </w:p>
        </w:tc>
      </w:tr>
      <w:tr w:rsidR="00D908EB"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908EB" w:rsidRDefault="00D908E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города Нижневартовска от 16.07.2024 N 585</w:t>
            </w:r>
            <w:r>
              <w:rPr>
                <w:sz w:val="28"/>
                <w:szCs w:val="28"/>
              </w:rPr>
              <w:br/>
              <w:t>"Об утверждении Порядка уведомления руководителями муниципальных учреждений и муниципальных унитарных предприятий города Нижневартовска, хозяйственных обществ, единственным учредителем (участником) которых является администрация города, о возникновении личной заинтересованности при исполнении трудовых обязанностей, которая приводит или может привести к конфликту интересов, и Положения о комиссии по рассмотрению уведомлений руководителей муниципальных учреждений и муниципальных унитарных предприятий города Нижневартовска, хозяйственных обществ, единственным учредителем (участником) которых является администрация города, о возникновении личной заинтересованности при исполнении трудовых обязанностей, которая приводит или может привести к конфликту интересов"</w:t>
            </w:r>
          </w:p>
        </w:tc>
      </w:tr>
      <w:tr w:rsidR="00D908EB"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908EB" w:rsidRDefault="00D908EB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D908EB" w:rsidRDefault="00D908EB">
      <w:pPr>
        <w:pStyle w:val="ConsPlusNormal"/>
        <w:rPr>
          <w:rFonts w:ascii="Tahoma" w:hAnsi="Tahoma" w:cs="Tahoma"/>
          <w:sz w:val="28"/>
          <w:szCs w:val="28"/>
        </w:rPr>
        <w:sectPr w:rsidR="00D908E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908EB" w:rsidRDefault="00D908EB">
      <w:pPr>
        <w:pStyle w:val="ConsPlusTitle"/>
        <w:jc w:val="center"/>
        <w:outlineLvl w:val="0"/>
      </w:pPr>
      <w:r>
        <w:lastRenderedPageBreak/>
        <w:t>АДМИНИСТРАЦИЯ ГОРОДА НИЖНЕВАРТОВСКА</w:t>
      </w:r>
    </w:p>
    <w:p w:rsidR="00D908EB" w:rsidRDefault="00D908EB">
      <w:pPr>
        <w:pStyle w:val="ConsPlusTitle"/>
        <w:jc w:val="center"/>
      </w:pPr>
    </w:p>
    <w:p w:rsidR="00D908EB" w:rsidRDefault="00D908EB">
      <w:pPr>
        <w:pStyle w:val="ConsPlusTitle"/>
        <w:jc w:val="center"/>
      </w:pPr>
      <w:r>
        <w:t>ПОСТАНОВЛЕНИЕ</w:t>
      </w:r>
    </w:p>
    <w:p w:rsidR="00D908EB" w:rsidRDefault="00D908EB">
      <w:pPr>
        <w:pStyle w:val="ConsPlusTitle"/>
        <w:jc w:val="center"/>
      </w:pPr>
      <w:r>
        <w:t>от 16 июля 2024 г. N 585</w:t>
      </w:r>
    </w:p>
    <w:p w:rsidR="00D908EB" w:rsidRDefault="00D908EB">
      <w:pPr>
        <w:pStyle w:val="ConsPlusTitle"/>
        <w:jc w:val="center"/>
      </w:pPr>
    </w:p>
    <w:p w:rsidR="00D908EB" w:rsidRDefault="00D908EB">
      <w:pPr>
        <w:pStyle w:val="ConsPlusTitle"/>
        <w:jc w:val="center"/>
      </w:pPr>
      <w:r>
        <w:t>ОБ УТВЕРЖДЕНИИ ПОРЯДКА УВЕДОМЛЕНИЯ РУКОВОДИТЕЛЯМИ</w:t>
      </w:r>
    </w:p>
    <w:p w:rsidR="00D908EB" w:rsidRDefault="00D908EB">
      <w:pPr>
        <w:pStyle w:val="ConsPlusTitle"/>
        <w:jc w:val="center"/>
      </w:pPr>
      <w:r>
        <w:t>МУНИЦИПАЛЬНЫХ УЧРЕЖДЕНИЙ И МУНИЦИПАЛЬНЫХ УНИТАРНЫХ</w:t>
      </w:r>
    </w:p>
    <w:p w:rsidR="00D908EB" w:rsidRDefault="00D908EB">
      <w:pPr>
        <w:pStyle w:val="ConsPlusTitle"/>
        <w:jc w:val="center"/>
      </w:pPr>
      <w:r>
        <w:t>ПРЕДПРИЯТИЙ ГОРОДА НИЖНЕВАРТОВСКА, ХОЗЯЙСТВЕННЫХ ОБЩЕСТВ,</w:t>
      </w:r>
    </w:p>
    <w:p w:rsidR="00D908EB" w:rsidRDefault="00D908EB">
      <w:pPr>
        <w:pStyle w:val="ConsPlusTitle"/>
        <w:jc w:val="center"/>
      </w:pPr>
      <w:r>
        <w:t>ЕДИНСТВЕННЫМ УЧРЕДИТЕЛЕМ (УЧАСТНИКОМ) КОТОРЫХ ЯВЛЯЕТСЯ</w:t>
      </w:r>
    </w:p>
    <w:p w:rsidR="00D908EB" w:rsidRDefault="00D908EB">
      <w:pPr>
        <w:pStyle w:val="ConsPlusTitle"/>
        <w:jc w:val="center"/>
      </w:pPr>
      <w:r>
        <w:t>АДМИНИСТРАЦИЯ ГОРОДА, О ВОЗНИКНОВЕНИИ ЛИЧНОЙ</w:t>
      </w:r>
    </w:p>
    <w:p w:rsidR="00D908EB" w:rsidRDefault="00D908EB">
      <w:pPr>
        <w:pStyle w:val="ConsPlusTitle"/>
        <w:jc w:val="center"/>
      </w:pPr>
      <w:r>
        <w:t>ЗАИНТЕРЕСОВАННОСТИ ПРИ ИСПОЛНЕНИИ ТРУДОВЫХ ОБЯЗАННОСТЕЙ,</w:t>
      </w:r>
    </w:p>
    <w:p w:rsidR="00D908EB" w:rsidRDefault="00D908EB">
      <w:pPr>
        <w:pStyle w:val="ConsPlusTitle"/>
        <w:jc w:val="center"/>
      </w:pPr>
      <w:r>
        <w:t>КОТОРАЯ ПРИВОДИТ ИЛИ МОЖЕТ ПРИВЕСТИ К КОНФЛИКТУ ИНТЕРЕСОВ,</w:t>
      </w:r>
    </w:p>
    <w:p w:rsidR="00D908EB" w:rsidRDefault="00D908EB">
      <w:pPr>
        <w:pStyle w:val="ConsPlusTitle"/>
        <w:jc w:val="center"/>
      </w:pPr>
      <w:r>
        <w:t>И ПОЛОЖЕНИЯ О КОМИССИИ ПО РАССМОТРЕНИЮ УВЕДОМЛЕНИЙ</w:t>
      </w:r>
    </w:p>
    <w:p w:rsidR="00D908EB" w:rsidRDefault="00D908EB">
      <w:pPr>
        <w:pStyle w:val="ConsPlusTitle"/>
        <w:jc w:val="center"/>
      </w:pPr>
      <w:r>
        <w:t>РУКОВОДИТЕЛЕЙ МУНИЦИПАЛЬНЫХ УЧРЕЖДЕНИЙ И МУНИЦИПАЛЬНЫХ</w:t>
      </w:r>
    </w:p>
    <w:p w:rsidR="00D908EB" w:rsidRDefault="00D908EB">
      <w:pPr>
        <w:pStyle w:val="ConsPlusTitle"/>
        <w:jc w:val="center"/>
      </w:pPr>
      <w:r>
        <w:t>УНИТАРНЫХ ПРЕДПРИЯТИЙ ГОРОДА НИЖНЕВАРТОВСКА, ХОЗЯЙСТВЕННЫХ</w:t>
      </w:r>
    </w:p>
    <w:p w:rsidR="00D908EB" w:rsidRDefault="00D908EB">
      <w:pPr>
        <w:pStyle w:val="ConsPlusTitle"/>
        <w:jc w:val="center"/>
      </w:pPr>
      <w:r>
        <w:t>ОБЩЕСТВ, ЕДИНСТВЕННЫМ УЧРЕДИТЕЛЕМ (УЧАСТНИКОМ) КОТОРЫХ</w:t>
      </w:r>
    </w:p>
    <w:p w:rsidR="00D908EB" w:rsidRDefault="00D908EB">
      <w:pPr>
        <w:pStyle w:val="ConsPlusTitle"/>
        <w:jc w:val="center"/>
      </w:pPr>
      <w:r>
        <w:t>ЯВЛЯЕТСЯ АДМИНИСТРАЦИЯ ГОРОДА, О ВОЗНИКНОВЕНИИ ЛИЧНОЙ</w:t>
      </w:r>
    </w:p>
    <w:p w:rsidR="00D908EB" w:rsidRDefault="00D908EB">
      <w:pPr>
        <w:pStyle w:val="ConsPlusTitle"/>
        <w:jc w:val="center"/>
      </w:pPr>
      <w:r>
        <w:t>ЗАИНТЕРЕСОВАННОСТИ ПРИ ИСПОЛНЕНИИ ТРУДОВЫХ ОБЯЗАННОСТЕЙ,</w:t>
      </w:r>
    </w:p>
    <w:p w:rsidR="00D908EB" w:rsidRDefault="00D908EB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D908EB" w:rsidRDefault="00D908EB">
      <w:pPr>
        <w:pStyle w:val="ConsPlusNormal"/>
        <w:ind w:firstLine="540"/>
        <w:jc w:val="both"/>
      </w:pPr>
    </w:p>
    <w:p w:rsidR="00D908EB" w:rsidRDefault="00D908EB">
      <w:pPr>
        <w:pStyle w:val="ConsPlusNormal"/>
        <w:ind w:firstLine="540"/>
        <w:jc w:val="both"/>
      </w:pPr>
      <w:r>
        <w:t>В соответствии с Трудовым кодексом Российской Федерации, Федеральным законом от 25.12.2008 N 273-ФЗ "О противодействии коррупции", Законом Ханты-Мансийского автономного округа - Югры от 25.09.2008 N 86-оз "О мерах по противодействию коррупции в Ханты-Мансийском автономном округе - Югре", постановлением Правительства Ханты-Мансийского автономного округа - Югры от 27.06.2014 N 229-п "Об утверждении основных направлений антикоррупционной деятельности в государственных учреждениях и государственных унитарных предприятиях Ханты-Мансийского автономного округа - Югры, а также хозяйственных обществах, товариществах, фондах, автономных некоммерческих организациях, единственным учредителем (участником) которых является Ханты-Мансийский автономный округ - Югра", Уставом города Нижневартовска: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1. Утвердить: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 xml:space="preserve">- </w:t>
      </w:r>
      <w:hyperlink w:anchor="Par41" w:tooltip="ПОРЯДОК" w:history="1">
        <w:r>
          <w:rPr>
            <w:color w:val="0000FF"/>
          </w:rPr>
          <w:t>Порядок</w:t>
        </w:r>
      </w:hyperlink>
      <w:r>
        <w:t xml:space="preserve"> уведомления руководителями муниципальных учреждений и муниципальных унитарных предприятий города Нижневартовска, хозяйственных обществ, единственным учредителем (участником) которых является администрация города, о возникновении личной заинтересованности при исполнении трудовых обязанностей, которая приводит или может привести к конфликту интересов, согласно приложению 1;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 xml:space="preserve">- </w:t>
      </w:r>
      <w:hyperlink w:anchor="Par158" w:tooltip="ПОЛОЖЕНИЕ" w:history="1">
        <w:r>
          <w:rPr>
            <w:color w:val="0000FF"/>
          </w:rPr>
          <w:t>Положение</w:t>
        </w:r>
      </w:hyperlink>
      <w:r>
        <w:t xml:space="preserve"> о комиссии по рассмотрению уведомлений руководителей муниципальных учреждений и муниципальных унитарных предприятий города Нижневартовска, хозяйственных обществ, единственным учредителем (участником) которых является администрация города, о возникновении личной заинтересованности при исполнении трудовых обязанностей, которая приводит или может привести к конфликту интересов, согласно приложению 2.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2. Департаменту общественных коммуникаций и молодежной политики администрации города (В.А. Мыльников) обеспечить официальное опубликование постановления.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3. Постановление вступает в силу после его официального опубликования.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4. Контроль за выполнением постановления оставляю за собой.</w:t>
      </w:r>
    </w:p>
    <w:p w:rsidR="00D908EB" w:rsidRDefault="00D908EB">
      <w:pPr>
        <w:pStyle w:val="ConsPlusNormal"/>
        <w:ind w:firstLine="540"/>
        <w:jc w:val="both"/>
      </w:pPr>
    </w:p>
    <w:p w:rsidR="00D908EB" w:rsidRDefault="00D908EB">
      <w:pPr>
        <w:pStyle w:val="ConsPlusNormal"/>
        <w:jc w:val="right"/>
      </w:pPr>
      <w:r>
        <w:t>Глава города</w:t>
      </w:r>
    </w:p>
    <w:p w:rsidR="00D908EB" w:rsidRDefault="00D908EB">
      <w:pPr>
        <w:pStyle w:val="ConsPlusNormal"/>
        <w:jc w:val="right"/>
      </w:pPr>
      <w:r>
        <w:t>Д.А.КОЩЕНКО</w:t>
      </w:r>
    </w:p>
    <w:p w:rsidR="00D908EB" w:rsidRDefault="00D908EB">
      <w:pPr>
        <w:pStyle w:val="ConsPlusNormal"/>
      </w:pPr>
    </w:p>
    <w:p w:rsidR="00D908EB" w:rsidRDefault="00D908EB">
      <w:pPr>
        <w:pStyle w:val="ConsPlusNormal"/>
      </w:pPr>
    </w:p>
    <w:p w:rsidR="00D908EB" w:rsidRDefault="00D908EB" w:rsidP="00444EE0">
      <w:pPr>
        <w:pStyle w:val="ConsPlusNormal"/>
        <w:ind w:left="7920" w:firstLine="720"/>
        <w:outlineLvl w:val="0"/>
      </w:pPr>
      <w:r>
        <w:t>Приложение 1</w:t>
      </w:r>
    </w:p>
    <w:p w:rsidR="00D908EB" w:rsidRDefault="00D908EB">
      <w:pPr>
        <w:pStyle w:val="ConsPlusNormal"/>
        <w:jc w:val="right"/>
      </w:pPr>
      <w:r>
        <w:t>к постановлению</w:t>
      </w:r>
    </w:p>
    <w:p w:rsidR="00D908EB" w:rsidRDefault="00D908EB">
      <w:pPr>
        <w:pStyle w:val="ConsPlusNormal"/>
        <w:jc w:val="right"/>
      </w:pPr>
      <w:r>
        <w:t>администрации города</w:t>
      </w:r>
    </w:p>
    <w:p w:rsidR="00D908EB" w:rsidRDefault="00D908EB">
      <w:pPr>
        <w:pStyle w:val="ConsPlusNormal"/>
        <w:jc w:val="right"/>
      </w:pPr>
      <w:r>
        <w:t>от 16.07.2024 N 585</w:t>
      </w:r>
    </w:p>
    <w:p w:rsidR="00D908EB" w:rsidRDefault="00D908EB">
      <w:pPr>
        <w:pStyle w:val="ConsPlusNormal"/>
      </w:pPr>
    </w:p>
    <w:p w:rsidR="00D908EB" w:rsidRDefault="00D908EB">
      <w:pPr>
        <w:pStyle w:val="ConsPlusTitle"/>
        <w:jc w:val="center"/>
      </w:pPr>
      <w:bookmarkStart w:id="0" w:name="Par41"/>
      <w:bookmarkEnd w:id="0"/>
      <w:r>
        <w:t>ПОРЯДОК</w:t>
      </w:r>
    </w:p>
    <w:p w:rsidR="00D908EB" w:rsidRDefault="00D908EB">
      <w:pPr>
        <w:pStyle w:val="ConsPlusTitle"/>
        <w:jc w:val="center"/>
      </w:pPr>
      <w:r>
        <w:t>УВЕДОМЛЕНИЯ РУКОВОДИТЕЛЯМИ МУНИЦИПАЛЬНЫХ УЧРЕЖДЕНИЙ</w:t>
      </w:r>
    </w:p>
    <w:p w:rsidR="00D908EB" w:rsidRDefault="00D908EB">
      <w:pPr>
        <w:pStyle w:val="ConsPlusTitle"/>
        <w:jc w:val="center"/>
      </w:pPr>
      <w:r>
        <w:t>И МУНИЦИПАЛЬНЫХ УНИТАРНЫХ ПРЕДПРИЯТИЙ ГОРОДА НИЖНЕВАРТОВСКА,</w:t>
      </w:r>
    </w:p>
    <w:p w:rsidR="00D908EB" w:rsidRDefault="00D908EB">
      <w:pPr>
        <w:pStyle w:val="ConsPlusTitle"/>
        <w:jc w:val="center"/>
      </w:pPr>
      <w:r>
        <w:t>ХОЗЯЙСТВЕННЫХ ОБЩЕСТВ, ЕДИНСТВЕННЫМ УЧРЕДИТЕЛЕМ (УЧАСТНИКОМ)</w:t>
      </w:r>
    </w:p>
    <w:p w:rsidR="00D908EB" w:rsidRDefault="00D908EB">
      <w:pPr>
        <w:pStyle w:val="ConsPlusTitle"/>
        <w:jc w:val="center"/>
      </w:pPr>
      <w:r>
        <w:t>КОТОРЫХ ЯВЛЯЕТСЯ АДМИНИСТРАЦИЯ ГОРОДА, О ВОЗНИКНОВЕНИИ</w:t>
      </w:r>
    </w:p>
    <w:p w:rsidR="00D908EB" w:rsidRDefault="00D908EB">
      <w:pPr>
        <w:pStyle w:val="ConsPlusTitle"/>
        <w:jc w:val="center"/>
      </w:pPr>
      <w:r>
        <w:t>ЛИЧНОЙ ЗАИНТЕРЕСОВАННОСТИ ПРИ ИСПОЛНЕНИИ ТРУДОВЫХ</w:t>
      </w:r>
    </w:p>
    <w:p w:rsidR="00D908EB" w:rsidRDefault="00D908EB">
      <w:pPr>
        <w:pStyle w:val="ConsPlusTitle"/>
        <w:jc w:val="center"/>
      </w:pPr>
      <w:r>
        <w:t>ОБЯЗАННОСТЕЙ, КОТОРАЯ ПРИВОДИТ ИЛИ МОЖЕТ ПРИВЕСТИ</w:t>
      </w:r>
    </w:p>
    <w:p w:rsidR="00D908EB" w:rsidRDefault="00D908EB">
      <w:pPr>
        <w:pStyle w:val="ConsPlusTitle"/>
        <w:jc w:val="center"/>
      </w:pPr>
      <w:r>
        <w:t>К КОНФЛИКТУ ИНТЕРЕСОВ</w:t>
      </w:r>
    </w:p>
    <w:p w:rsidR="00D908EB" w:rsidRDefault="00D908EB">
      <w:pPr>
        <w:pStyle w:val="ConsPlusNormal"/>
      </w:pPr>
    </w:p>
    <w:p w:rsidR="00D908EB" w:rsidRDefault="00D908EB">
      <w:pPr>
        <w:pStyle w:val="ConsPlusNormal"/>
        <w:ind w:firstLine="540"/>
        <w:jc w:val="both"/>
      </w:pPr>
      <w:r>
        <w:t>1. Настоящий Порядок определяет механизм уведомления руководителями муниципальных учреждений и муниципальных унитарных предприятий города Нижневартовска, хозяйственных обществ, единственным учредителем (участником) которых является администрация города, о возникновении личной заинтересованности при исполнении трудовых обязанностей, которая приводит или может привести к конфликту интересов.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2. Руководители муниципальных учреждений и муниципальных унитарных предприятий города Нижневартовска, хозяйственных обществ, единственным учредителем (участником) которых является администрация города (далее - организации),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трудовых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 xml:space="preserve">3. Руководитель организации не позднее 1 рабочего дня, следующего за днем, когда ему стало известно о возникновении личной заинтересованности при исполнении трудовых обязанностей, которая приводит или может привести к конфликту интересов, направляет </w:t>
      </w:r>
      <w:hyperlink w:anchor="Par82" w:tooltip="                                УВЕДОМЛЕНИЕ" w:history="1">
        <w:r>
          <w:rPr>
            <w:color w:val="0000FF"/>
          </w:rPr>
          <w:t>уведомление</w:t>
        </w:r>
      </w:hyperlink>
      <w:r>
        <w:t xml:space="preserve"> о возникновении личной заинтересованности при исполнении трудовых обязанностей, которая приводит или может привести к конфликту интересов (далее - уведомление), по форме согласно приложению 1 к настоящему Порядку в управление по вопросам законности, правопорядка и безопасности администрации города (далее - уполномоченный орган) по адресу: город Нижневартовск, улица Омская, дом 17 любым удобным способом (лично, почтой или посредством системы электронного документооборота администрации города).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К уведомлению в обязательном порядке прилагаются копия устава организации, все имеющиеся материалы и документы, подтверждающие обстоятельства, доводы и факты, изложенные в уведомлении, принятые меры по предотвращению и (или) урегулированию конфликта интересов (далее - документы).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 xml:space="preserve">4. Уведомление с прилагаемыми к нему документами регистрируется в день поступления лицом, ответственным в уполномоченном органе за регистрацию уведомлений, в </w:t>
      </w:r>
      <w:hyperlink w:anchor="Par121" w:tooltip="ЖУРНАЛ" w:history="1">
        <w:r>
          <w:rPr>
            <w:color w:val="0000FF"/>
          </w:rPr>
          <w:t>Журнале</w:t>
        </w:r>
      </w:hyperlink>
      <w:r>
        <w:t xml:space="preserve"> регистрации уведомлений руководителей организаций о возникновении личной заинтересованности при исполнении трудовых обязанностей, которая приводит или может привести к конфликту интересов (далее - Журнал), оформленном по форме согласно приложению 2 к настоящему Порядку.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5. Копия уведомления с отметкой о его регистрации выдается руководителю организации на руки или направляется ему почтовым отправлением не позднее 3 рабочих дней со дня регистрации уведомления.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lastRenderedPageBreak/>
        <w:t>6. Уполномоченный орган в течение 7 рабочих дней со дня регистрации уведомления осуществляет предварительное рассмотрение уведомления и документов, готовит мотивированное заключение по итогам рассмотрения уведомления (далее - мотивированное заключение), передает мотивированное заключение в комиссию по рассмотрению уведомлений руководителей организаций о возникновении личной заинтересованности при исполнении трудовых обязанностей, которая приводит или может привести к конфликту интересов (далее - комиссия).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В ходе предварительного рассмотрения уведомления уполномоченный орган имеет право проводить собеседование с руководителем организации, направившим уведомление, получать от него письменные пояснения по изложенным в уведомлении обстоятельствам, направлять в установленном порядке запросы в государственные органы, органы местного самоуправления и заинтересованным юридическим лицам, необходимые для объективного рассмотрения уведомления (далее - запросы).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В случае направления запросов уведомление, документы и мотивированное заключение представляются председателю комиссии в течение 45 дней со дня регистрации уведомления в уполномоченном органе. Указанный срок может быть продлен уполномоченным органом, но не более чем на 30 дней.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7. Мотивированное заключение должно содержать: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7.1. Информацию, изложенную в уведомлении.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7.2. Информацию, полученную на основании запросов (в случае их направления).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7.3. Мотивированный вывод (об отсутствии конфликта интересов при исполнении руководителем организации трудовых обязанностей, о наличии у руководителя организации личной заинтересованности, которая приводит или может привести к конфликту интересов при исполнении трудовых обязанностей, о несоблюдении руководителем организации требований об урегулировании конфликта интересов) по результатам предварительного рассмотрения уведомления, а также рекомендации для принятия решения.</w:t>
      </w:r>
    </w:p>
    <w:p w:rsidR="00D908EB" w:rsidRDefault="00D908EB">
      <w:pPr>
        <w:pStyle w:val="ConsPlusNormal"/>
        <w:ind w:firstLine="540"/>
        <w:jc w:val="both"/>
      </w:pPr>
    </w:p>
    <w:p w:rsidR="00D908EB" w:rsidRDefault="00D908EB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444EE0" w:rsidRDefault="00444EE0" w:rsidP="00444EE0">
      <w:pPr>
        <w:pStyle w:val="ConsPlusNormal"/>
        <w:jc w:val="both"/>
      </w:pPr>
    </w:p>
    <w:p w:rsidR="00D908EB" w:rsidRDefault="00D908EB">
      <w:pPr>
        <w:pStyle w:val="ConsPlusNormal"/>
        <w:jc w:val="right"/>
        <w:outlineLvl w:val="1"/>
      </w:pPr>
      <w:r>
        <w:t>Приложение 1</w:t>
      </w:r>
    </w:p>
    <w:p w:rsidR="00D908EB" w:rsidRDefault="00D908EB">
      <w:pPr>
        <w:pStyle w:val="ConsPlusNormal"/>
        <w:jc w:val="right"/>
      </w:pPr>
      <w:r>
        <w:t>к Порядку уведомления руководителями муниципальных</w:t>
      </w:r>
    </w:p>
    <w:p w:rsidR="00D908EB" w:rsidRDefault="00D908EB">
      <w:pPr>
        <w:pStyle w:val="ConsPlusNormal"/>
        <w:jc w:val="right"/>
      </w:pPr>
      <w:r>
        <w:t>учреждений и муниципальных унитарных предприятий города</w:t>
      </w:r>
    </w:p>
    <w:p w:rsidR="00D908EB" w:rsidRDefault="00D908EB">
      <w:pPr>
        <w:pStyle w:val="ConsPlusNormal"/>
        <w:jc w:val="right"/>
      </w:pPr>
      <w:r>
        <w:t>Нижневартовска, хозяйственных обществ, единственным</w:t>
      </w:r>
    </w:p>
    <w:p w:rsidR="00D908EB" w:rsidRDefault="00D908EB">
      <w:pPr>
        <w:pStyle w:val="ConsPlusNormal"/>
        <w:jc w:val="right"/>
      </w:pPr>
      <w:r>
        <w:t>учредителем (участником) которых является администрация</w:t>
      </w:r>
    </w:p>
    <w:p w:rsidR="00D908EB" w:rsidRDefault="00D908EB">
      <w:pPr>
        <w:pStyle w:val="ConsPlusNormal"/>
        <w:jc w:val="right"/>
      </w:pPr>
      <w:r>
        <w:t>города, о возникновении личной заинтересованности</w:t>
      </w:r>
    </w:p>
    <w:p w:rsidR="00D908EB" w:rsidRDefault="00D908EB">
      <w:pPr>
        <w:pStyle w:val="ConsPlusNormal"/>
        <w:jc w:val="right"/>
      </w:pPr>
      <w:r>
        <w:t>при исполнении трудовых обязанностей, которая приводит или</w:t>
      </w:r>
    </w:p>
    <w:p w:rsidR="00D908EB" w:rsidRDefault="00D908EB">
      <w:pPr>
        <w:pStyle w:val="ConsPlusNormal"/>
        <w:jc w:val="right"/>
      </w:pPr>
      <w:r>
        <w:t>может привести к конфликту интересов</w:t>
      </w:r>
    </w:p>
    <w:p w:rsidR="00D908EB" w:rsidRDefault="00D908EB">
      <w:pPr>
        <w:pStyle w:val="ConsPlusNormal"/>
        <w:jc w:val="center"/>
      </w:pPr>
    </w:p>
    <w:p w:rsidR="00D908EB" w:rsidRDefault="00D908EB">
      <w:pPr>
        <w:pStyle w:val="ConsPlusNonformat"/>
        <w:jc w:val="both"/>
      </w:pPr>
      <w:r>
        <w:t xml:space="preserve">                                              Главе города Нижневартовска</w:t>
      </w:r>
    </w:p>
    <w:p w:rsidR="00D908EB" w:rsidRDefault="00D908EB">
      <w:pPr>
        <w:pStyle w:val="ConsPlusNonformat"/>
        <w:jc w:val="both"/>
      </w:pPr>
      <w:r>
        <w:t xml:space="preserve">                              _____________________________________________</w:t>
      </w:r>
    </w:p>
    <w:p w:rsidR="00D908EB" w:rsidRDefault="00D908EB">
      <w:pPr>
        <w:pStyle w:val="ConsPlusNonformat"/>
        <w:jc w:val="both"/>
      </w:pPr>
      <w:r>
        <w:t xml:space="preserve">                              _____________________________________________</w:t>
      </w:r>
    </w:p>
    <w:p w:rsidR="00D908EB" w:rsidRDefault="00D908EB">
      <w:pPr>
        <w:pStyle w:val="ConsPlusNonformat"/>
        <w:jc w:val="both"/>
      </w:pPr>
      <w:r>
        <w:t xml:space="preserve">                             (фамилия, имя, отчество, занимаемая должность)</w:t>
      </w:r>
    </w:p>
    <w:p w:rsidR="00D908EB" w:rsidRDefault="00D908EB">
      <w:pPr>
        <w:pStyle w:val="ConsPlusNonformat"/>
        <w:jc w:val="both"/>
      </w:pPr>
    </w:p>
    <w:p w:rsidR="00D908EB" w:rsidRDefault="00D908EB">
      <w:pPr>
        <w:pStyle w:val="ConsPlusNonformat"/>
        <w:jc w:val="both"/>
      </w:pPr>
      <w:bookmarkStart w:id="1" w:name="Par82"/>
      <w:bookmarkEnd w:id="1"/>
      <w:r>
        <w:t xml:space="preserve">                                УВЕДОМЛЕНИЕ</w:t>
      </w:r>
    </w:p>
    <w:p w:rsidR="00D908EB" w:rsidRDefault="00D908EB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D908EB" w:rsidRDefault="00D908EB">
      <w:pPr>
        <w:pStyle w:val="ConsPlusNonformat"/>
        <w:jc w:val="both"/>
      </w:pPr>
      <w:r>
        <w:t xml:space="preserve">        трудовых обязанностей, которая приводит или может привести</w:t>
      </w:r>
    </w:p>
    <w:p w:rsidR="00D908EB" w:rsidRDefault="00D908EB">
      <w:pPr>
        <w:pStyle w:val="ConsPlusNonformat"/>
        <w:jc w:val="both"/>
      </w:pPr>
      <w:r>
        <w:t xml:space="preserve">                           к конфликту интересов</w:t>
      </w:r>
    </w:p>
    <w:p w:rsidR="00D908EB" w:rsidRDefault="00D908EB">
      <w:pPr>
        <w:pStyle w:val="ConsPlusNonformat"/>
        <w:jc w:val="both"/>
      </w:pPr>
    </w:p>
    <w:p w:rsidR="00D908EB" w:rsidRDefault="00D908EB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D908EB" w:rsidRDefault="00D908EB">
      <w:pPr>
        <w:pStyle w:val="ConsPlusNonformat"/>
        <w:jc w:val="both"/>
      </w:pPr>
      <w:r>
        <w:t>трудовых  обязанностей,  которая  приводит  или  может привести к конфликту</w:t>
      </w:r>
    </w:p>
    <w:p w:rsidR="00D908EB" w:rsidRDefault="00D908EB">
      <w:pPr>
        <w:pStyle w:val="ConsPlusNonformat"/>
        <w:jc w:val="both"/>
      </w:pPr>
      <w:r>
        <w:t>интересов (нужное подчеркнуть).</w:t>
      </w:r>
    </w:p>
    <w:p w:rsidR="00D908EB" w:rsidRDefault="00D908EB">
      <w:pPr>
        <w:pStyle w:val="ConsPlusNonformat"/>
        <w:jc w:val="both"/>
      </w:pPr>
    </w:p>
    <w:p w:rsidR="00D908EB" w:rsidRDefault="00D908EB">
      <w:pPr>
        <w:pStyle w:val="ConsPlusNonformat"/>
        <w:jc w:val="both"/>
      </w:pPr>
      <w:r>
        <w:t>Обстоятельства,     являющиеся    основанием    возникновения    личной</w:t>
      </w:r>
    </w:p>
    <w:p w:rsidR="00D908EB" w:rsidRDefault="00D908EB">
      <w:pPr>
        <w:pStyle w:val="ConsPlusNonformat"/>
        <w:jc w:val="both"/>
      </w:pPr>
      <w:r>
        <w:t>заинтересованности: _______________________________________________________</w:t>
      </w:r>
    </w:p>
    <w:p w:rsidR="00D908EB" w:rsidRDefault="00D908EB">
      <w:pPr>
        <w:pStyle w:val="ConsPlusNonformat"/>
        <w:jc w:val="both"/>
      </w:pPr>
      <w:r>
        <w:t>___________________________________________________________________________</w:t>
      </w:r>
    </w:p>
    <w:p w:rsidR="00D908EB" w:rsidRDefault="00D908EB">
      <w:pPr>
        <w:pStyle w:val="ConsPlusNonformat"/>
        <w:jc w:val="both"/>
      </w:pPr>
    </w:p>
    <w:p w:rsidR="00D908EB" w:rsidRDefault="00D908EB">
      <w:pPr>
        <w:pStyle w:val="ConsPlusNonformat"/>
        <w:jc w:val="both"/>
      </w:pPr>
      <w:r>
        <w:t>Трудовые  обязанности,  на исполнение которых влияет или может повлиять</w:t>
      </w:r>
    </w:p>
    <w:p w:rsidR="00D908EB" w:rsidRDefault="00D908EB">
      <w:pPr>
        <w:pStyle w:val="ConsPlusNonformat"/>
        <w:jc w:val="both"/>
      </w:pPr>
      <w:r>
        <w:t>личная заинтересованность: ________________________________________________</w:t>
      </w:r>
    </w:p>
    <w:p w:rsidR="00D908EB" w:rsidRDefault="00D908EB">
      <w:pPr>
        <w:pStyle w:val="ConsPlusNonformat"/>
        <w:jc w:val="both"/>
      </w:pPr>
      <w:r>
        <w:t>___________________________________________________________________________</w:t>
      </w:r>
    </w:p>
    <w:p w:rsidR="00D908EB" w:rsidRDefault="00D908EB">
      <w:pPr>
        <w:pStyle w:val="ConsPlusNonformat"/>
        <w:jc w:val="both"/>
      </w:pPr>
    </w:p>
    <w:p w:rsidR="00D908EB" w:rsidRDefault="00D908EB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D908EB" w:rsidRDefault="00D908EB">
      <w:pPr>
        <w:pStyle w:val="ConsPlusNonformat"/>
        <w:jc w:val="both"/>
      </w:pPr>
      <w:r>
        <w:t>интересов: ________________________________________________________________</w:t>
      </w:r>
    </w:p>
    <w:p w:rsidR="00D908EB" w:rsidRDefault="00D908EB">
      <w:pPr>
        <w:pStyle w:val="ConsPlusNonformat"/>
        <w:jc w:val="both"/>
      </w:pPr>
      <w:r>
        <w:t>___________________________________________________________________________</w:t>
      </w:r>
    </w:p>
    <w:p w:rsidR="00D908EB" w:rsidRDefault="00D908EB">
      <w:pPr>
        <w:pStyle w:val="ConsPlusNonformat"/>
        <w:jc w:val="both"/>
      </w:pPr>
    </w:p>
    <w:p w:rsidR="00D908EB" w:rsidRDefault="00D908EB">
      <w:pPr>
        <w:pStyle w:val="ConsPlusNonformat"/>
        <w:jc w:val="both"/>
      </w:pPr>
      <w:r>
        <w:t xml:space="preserve">    Приложение:</w:t>
      </w:r>
    </w:p>
    <w:p w:rsidR="00D908EB" w:rsidRDefault="00D908EB">
      <w:pPr>
        <w:pStyle w:val="ConsPlusNonformat"/>
        <w:jc w:val="both"/>
      </w:pPr>
    </w:p>
    <w:p w:rsidR="00D908EB" w:rsidRDefault="00D908EB">
      <w:pPr>
        <w:pStyle w:val="ConsPlusNonformat"/>
        <w:jc w:val="both"/>
      </w:pPr>
      <w:r>
        <w:t>"____" ____________ 20____ г.    _______________ __________________________</w:t>
      </w:r>
    </w:p>
    <w:p w:rsidR="00D908EB" w:rsidRDefault="00D908EB">
      <w:pPr>
        <w:pStyle w:val="ConsPlusNonformat"/>
        <w:jc w:val="both"/>
      </w:pPr>
      <w:r>
        <w:t xml:space="preserve">                                    (подпись)      (расшифровка подписи)</w:t>
      </w:r>
    </w:p>
    <w:p w:rsidR="00D908EB" w:rsidRDefault="00D908EB">
      <w:pPr>
        <w:pStyle w:val="ConsPlusNormal"/>
        <w:ind w:firstLine="540"/>
        <w:jc w:val="both"/>
      </w:pPr>
    </w:p>
    <w:p w:rsidR="00D908EB" w:rsidRDefault="00D908EB">
      <w:pPr>
        <w:pStyle w:val="ConsPlusNormal"/>
        <w:ind w:firstLine="540"/>
        <w:jc w:val="both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444EE0" w:rsidRDefault="00444EE0">
      <w:pPr>
        <w:pStyle w:val="ConsPlusNormal"/>
        <w:jc w:val="right"/>
        <w:outlineLvl w:val="1"/>
      </w:pPr>
    </w:p>
    <w:p w:rsidR="00D908EB" w:rsidRDefault="00D908EB">
      <w:pPr>
        <w:pStyle w:val="ConsPlusNormal"/>
        <w:jc w:val="right"/>
        <w:outlineLvl w:val="1"/>
      </w:pPr>
      <w:r>
        <w:t>Приложение 2</w:t>
      </w:r>
    </w:p>
    <w:p w:rsidR="00D908EB" w:rsidRDefault="00D908EB">
      <w:pPr>
        <w:pStyle w:val="ConsPlusNormal"/>
        <w:jc w:val="right"/>
      </w:pPr>
      <w:r>
        <w:t>к Порядку уведомления руководителями муниципальных</w:t>
      </w:r>
    </w:p>
    <w:p w:rsidR="00D908EB" w:rsidRDefault="00D908EB">
      <w:pPr>
        <w:pStyle w:val="ConsPlusNormal"/>
        <w:jc w:val="right"/>
      </w:pPr>
      <w:r>
        <w:t>учреждений и муниципальных унитарных предприятий города</w:t>
      </w:r>
    </w:p>
    <w:p w:rsidR="00D908EB" w:rsidRDefault="00D908EB">
      <w:pPr>
        <w:pStyle w:val="ConsPlusNormal"/>
        <w:jc w:val="right"/>
      </w:pPr>
      <w:r>
        <w:t>Нижневартовска, хозяйственных обществ, единственным</w:t>
      </w:r>
    </w:p>
    <w:p w:rsidR="00D908EB" w:rsidRDefault="00D908EB">
      <w:pPr>
        <w:pStyle w:val="ConsPlusNormal"/>
        <w:jc w:val="right"/>
      </w:pPr>
      <w:r>
        <w:t>учредителем (участником) которых является администрация</w:t>
      </w:r>
    </w:p>
    <w:p w:rsidR="00D908EB" w:rsidRDefault="00D908EB">
      <w:pPr>
        <w:pStyle w:val="ConsPlusNormal"/>
        <w:jc w:val="right"/>
      </w:pPr>
      <w:r>
        <w:t>города, о возникновении личной заинтересованности</w:t>
      </w:r>
    </w:p>
    <w:p w:rsidR="00D908EB" w:rsidRDefault="00D908EB">
      <w:pPr>
        <w:pStyle w:val="ConsPlusNormal"/>
        <w:jc w:val="right"/>
      </w:pPr>
      <w:r>
        <w:t>при исполнении трудовых обязанностей, которая приводит или</w:t>
      </w:r>
    </w:p>
    <w:p w:rsidR="00D908EB" w:rsidRDefault="00D908EB">
      <w:pPr>
        <w:pStyle w:val="ConsPlusNormal"/>
        <w:jc w:val="right"/>
      </w:pPr>
      <w:r>
        <w:t>может привести к конфликту интересов</w:t>
      </w:r>
    </w:p>
    <w:p w:rsidR="00D908EB" w:rsidRDefault="00D908EB">
      <w:pPr>
        <w:pStyle w:val="ConsPlusNormal"/>
        <w:jc w:val="center"/>
      </w:pPr>
    </w:p>
    <w:p w:rsidR="00D908EB" w:rsidRDefault="00D908EB">
      <w:pPr>
        <w:pStyle w:val="ConsPlusNormal"/>
        <w:jc w:val="center"/>
      </w:pPr>
      <w:bookmarkStart w:id="2" w:name="Par121"/>
      <w:bookmarkEnd w:id="2"/>
      <w:r>
        <w:t>ЖУРНАЛ</w:t>
      </w:r>
    </w:p>
    <w:p w:rsidR="00D908EB" w:rsidRDefault="00D908EB">
      <w:pPr>
        <w:pStyle w:val="ConsPlusNormal"/>
        <w:jc w:val="center"/>
      </w:pPr>
      <w:r>
        <w:t>регистрации уведомлений руководителей муниципальных</w:t>
      </w:r>
    </w:p>
    <w:p w:rsidR="00D908EB" w:rsidRDefault="00D908EB">
      <w:pPr>
        <w:pStyle w:val="ConsPlusNormal"/>
        <w:jc w:val="center"/>
      </w:pPr>
      <w:r>
        <w:t>учреждений и муниципальных унитарных предприятий города</w:t>
      </w:r>
    </w:p>
    <w:p w:rsidR="00D908EB" w:rsidRDefault="00D908EB">
      <w:pPr>
        <w:pStyle w:val="ConsPlusNormal"/>
        <w:jc w:val="center"/>
      </w:pPr>
      <w:r>
        <w:t>Нижневартовска, хозяйственных обществ, единственным</w:t>
      </w:r>
    </w:p>
    <w:p w:rsidR="00D908EB" w:rsidRDefault="00D908EB">
      <w:pPr>
        <w:pStyle w:val="ConsPlusNormal"/>
        <w:jc w:val="center"/>
      </w:pPr>
      <w:r>
        <w:t>учредителем (участником) которых является администрация</w:t>
      </w:r>
    </w:p>
    <w:p w:rsidR="00D908EB" w:rsidRDefault="00D908EB">
      <w:pPr>
        <w:pStyle w:val="ConsPlusNormal"/>
        <w:jc w:val="center"/>
      </w:pPr>
      <w:r>
        <w:t>города, о возникновении личной заинтересованности</w:t>
      </w:r>
    </w:p>
    <w:p w:rsidR="00D908EB" w:rsidRDefault="00D908EB">
      <w:pPr>
        <w:pStyle w:val="ConsPlusNormal"/>
        <w:jc w:val="center"/>
      </w:pPr>
      <w:r>
        <w:t>при исполнении трудовых обязанностей, которая приводит или</w:t>
      </w:r>
    </w:p>
    <w:p w:rsidR="00D908EB" w:rsidRDefault="00D908EB">
      <w:pPr>
        <w:pStyle w:val="ConsPlusNormal"/>
        <w:jc w:val="center"/>
      </w:pPr>
      <w:r>
        <w:t>может привести к конфликту интересов</w:t>
      </w:r>
    </w:p>
    <w:p w:rsidR="00D908EB" w:rsidRDefault="00D908EB">
      <w:pPr>
        <w:pStyle w:val="ConsPlusNormal"/>
        <w:jc w:val="center"/>
      </w:pPr>
    </w:p>
    <w:p w:rsidR="00D908EB" w:rsidRDefault="00D908EB">
      <w:pPr>
        <w:pStyle w:val="ConsPlusNormal"/>
        <w:sectPr w:rsidR="00D908EB" w:rsidSect="00444EE0">
          <w:headerReference w:type="default" r:id="rId6"/>
          <w:footerReference w:type="default" r:id="rId7"/>
          <w:pgSz w:w="11906" w:h="16838"/>
          <w:pgMar w:top="851" w:right="566" w:bottom="851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041"/>
        <w:gridCol w:w="2098"/>
        <w:gridCol w:w="3458"/>
        <w:gridCol w:w="2948"/>
        <w:gridCol w:w="1399"/>
      </w:tblGrid>
      <w:tr w:rsidR="00D908E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  <w:r>
              <w:t>Краткое изложение уведомления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  <w:r>
              <w:t>Сведения о лице, направившем уведомление: должность, фамилия, имя, отчество, контактный телефон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  <w:r>
              <w:t>Фамилия, имя, отчество лица, зарегистрировавшего уведомление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908E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  <w:r>
              <w:t>6</w:t>
            </w:r>
          </w:p>
        </w:tc>
      </w:tr>
      <w:tr w:rsidR="00D908E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EB" w:rsidRDefault="00D908EB">
            <w:pPr>
              <w:pStyle w:val="ConsPlusNormal"/>
              <w:jc w:val="center"/>
            </w:pPr>
          </w:p>
        </w:tc>
      </w:tr>
    </w:tbl>
    <w:p w:rsidR="00D908EB" w:rsidRDefault="00D908EB">
      <w:pPr>
        <w:pStyle w:val="ConsPlusNormal"/>
        <w:sectPr w:rsidR="00D908EB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908EB" w:rsidRDefault="00D908EB">
      <w:pPr>
        <w:pStyle w:val="ConsPlusNormal"/>
      </w:pPr>
    </w:p>
    <w:p w:rsidR="00D908EB" w:rsidRDefault="00D908EB">
      <w:pPr>
        <w:pStyle w:val="ConsPlusNormal"/>
        <w:jc w:val="right"/>
        <w:outlineLvl w:val="0"/>
      </w:pPr>
      <w:r>
        <w:t>Приложение 2</w:t>
      </w:r>
    </w:p>
    <w:p w:rsidR="00D908EB" w:rsidRDefault="00D908EB">
      <w:pPr>
        <w:pStyle w:val="ConsPlusNormal"/>
        <w:jc w:val="right"/>
      </w:pPr>
      <w:r>
        <w:t>к постановлению</w:t>
      </w:r>
    </w:p>
    <w:p w:rsidR="00D908EB" w:rsidRDefault="00D908EB">
      <w:pPr>
        <w:pStyle w:val="ConsPlusNormal"/>
        <w:jc w:val="right"/>
      </w:pPr>
      <w:r>
        <w:t>администрации города</w:t>
      </w:r>
    </w:p>
    <w:p w:rsidR="00D908EB" w:rsidRDefault="00D908EB">
      <w:pPr>
        <w:pStyle w:val="ConsPlusNormal"/>
        <w:jc w:val="right"/>
      </w:pPr>
      <w:r>
        <w:t>от 16.07.2024 N 585</w:t>
      </w:r>
    </w:p>
    <w:p w:rsidR="00D908EB" w:rsidRDefault="00D908EB">
      <w:pPr>
        <w:pStyle w:val="ConsPlusNormal"/>
      </w:pPr>
    </w:p>
    <w:p w:rsidR="00D908EB" w:rsidRDefault="00D908EB">
      <w:pPr>
        <w:pStyle w:val="ConsPlusTitle"/>
        <w:jc w:val="center"/>
      </w:pPr>
      <w:bookmarkStart w:id="3" w:name="Par158"/>
      <w:bookmarkEnd w:id="3"/>
      <w:r>
        <w:t>ПОЛОЖЕНИЕ</w:t>
      </w:r>
    </w:p>
    <w:p w:rsidR="00D908EB" w:rsidRDefault="00D908EB">
      <w:pPr>
        <w:pStyle w:val="ConsPlusTitle"/>
        <w:jc w:val="center"/>
      </w:pPr>
      <w:r>
        <w:t>О КОМИССИИ ПО РАССМОТРЕНИЮ УВЕДОМЛЕНИЙ РУКОВОДИТЕЛЕЙ</w:t>
      </w:r>
    </w:p>
    <w:p w:rsidR="00D908EB" w:rsidRDefault="00D908EB">
      <w:pPr>
        <w:pStyle w:val="ConsPlusTitle"/>
        <w:jc w:val="center"/>
      </w:pPr>
      <w:r>
        <w:t>МУНИЦИПАЛЬНЫХ УЧРЕЖДЕНИЙ И МУНИЦИПАЛЬНЫХ УНИТАРНЫХ</w:t>
      </w:r>
    </w:p>
    <w:p w:rsidR="00D908EB" w:rsidRDefault="00D908EB">
      <w:pPr>
        <w:pStyle w:val="ConsPlusTitle"/>
        <w:jc w:val="center"/>
      </w:pPr>
      <w:r>
        <w:t>ПРЕДПРИЯТИЙ ГОРОДА НИЖНЕВАРТОВСКА, ХОЗЯЙСТВЕННЫХ ОБЩЕСТВ,</w:t>
      </w:r>
    </w:p>
    <w:p w:rsidR="00D908EB" w:rsidRDefault="00D908EB">
      <w:pPr>
        <w:pStyle w:val="ConsPlusTitle"/>
        <w:jc w:val="center"/>
      </w:pPr>
      <w:r>
        <w:t>ЕДИНСТВЕННЫМ УЧРЕДИТЕЛЕМ (УЧАСТНИКОМ) КОТОРЫХ ЯВЛЯЕТСЯ</w:t>
      </w:r>
    </w:p>
    <w:p w:rsidR="00D908EB" w:rsidRDefault="00D908EB">
      <w:pPr>
        <w:pStyle w:val="ConsPlusTitle"/>
        <w:jc w:val="center"/>
      </w:pPr>
      <w:r>
        <w:t>АДМИНИСТРАЦИЯ ГОРОДА, О ВОЗНИКНОВЕНИИ ЛИЧНОЙ</w:t>
      </w:r>
    </w:p>
    <w:p w:rsidR="00D908EB" w:rsidRDefault="00D908EB">
      <w:pPr>
        <w:pStyle w:val="ConsPlusTitle"/>
        <w:jc w:val="center"/>
      </w:pPr>
      <w:r>
        <w:t>ЗАИНТЕРЕСОВАННОСТИ ПРИ ИСПОЛНЕНИИ ТРУДОВЫХ ОБЯЗАННОСТЕЙ,</w:t>
      </w:r>
    </w:p>
    <w:p w:rsidR="00D908EB" w:rsidRDefault="00D908EB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D908EB" w:rsidRDefault="00D908EB">
      <w:pPr>
        <w:pStyle w:val="ConsPlusNormal"/>
      </w:pPr>
    </w:p>
    <w:p w:rsidR="00D908EB" w:rsidRDefault="00D908EB">
      <w:pPr>
        <w:pStyle w:val="ConsPlusNormal"/>
        <w:ind w:firstLine="540"/>
        <w:jc w:val="both"/>
      </w:pPr>
      <w:r>
        <w:t>1. Настоящее Положение определяет порядок формирования и деятельности комиссии по рассмотрению уведомлений руководителей муниципальных учреждений и муниципальных унитарных предприятий города Нижневартовска, хозяйственных обществ, единственным учредителем (участником) которых является администрация города, о возникновении личной заинтересованности при исполнении трудовых обязанностей, которая приводит или может привести к конфликту интересов (далее - комиссия).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Ханты-Мансийского автономного округа - Югры, постановлениями и распоряжениями Губернатора Ханты-Мансийского автономного округа - Югры, Правительства Ханты-Мансийского автономного округа - Югры, методическими рекомендациями Министерства труда и социальной политики Российской Федерации, настоящим Положением.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3. Комиссия рассматривает вопросы, связанные с соблюдением требований об урегулировании конфликта интересов, в отношении руководителей муниципальных учреждений и муниципальных унитарных предприятий города Нижневартовска, хозяйственных обществ, единственным учредителем (участником) которых является администрация города (далее - организации).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 xml:space="preserve">4. </w:t>
      </w:r>
      <w:hyperlink w:anchor="Par219" w:tooltip="СОСТАВ" w:history="1">
        <w:r>
          <w:rPr>
            <w:color w:val="0000FF"/>
          </w:rPr>
          <w:t>Состав</w:t>
        </w:r>
      </w:hyperlink>
      <w:r>
        <w:t xml:space="preserve"> комиссии определяется в соответствии с приложением к настоящему Положению.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В состав комиссии входят председатель комиссии, заместитель председателя комиссии, секретарь комиссии и иные члены комиссии.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Все члены комиссии при принятии решений обладают равными правами.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В случае отсутствия члена комиссии (отпуск, командировка, временная нетрудоспособность и другие причины) в заседании комиссии принимает участие лицо, исполняющее его обязанности по должности.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5. Заседание комиссии считается правомочным, если на нем присутствует не менее двух третей от общего числа членов комиссии.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lastRenderedPageBreak/>
        <w:t>6. При возникновении прямой или косвенной личной заинтересованности члена комиссии, которая может привести к конфликту интересов, при рассмотрении вопроса, включенного в повестку дня заседания комиссии, он обязан до начала заседания комиссии заявить об этом. В таком случае соответствующий член комиссии не принимает участие в рассмотрении указанного вопроса.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7. Общее руководство деятельностью комиссии осуществляет председатель комиссии, который председательствует на заседаниях комиссии, устанавливает дату, время и место проведения заседания комиссии, осуществляет контроль за работой комиссии и реализацией принятых решений.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8. Основанием для проведения заседания комиссии является поступившее уведомление о возникновении личной заинтересованности при исполнении трудовых обязанностей, которая приводит или может привести к конфликту интересов (далее - уведомление), с приложенными к нему копией устава организации, всеми имеющимися материалами и документами, подтверждающими обстоятельства, доводы и факты, изложенные в уведомлении, принятые меры по предотвращению и (или) урегулированию конфликта интересов (далее - документы), а также мотивированное заключение по итогам рассмотрения уведомления, подготовленное управлением по вопросам законности, правопорядка и безопасности администрации города (далее - мотивированное заключение).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9. Председатель комиссии не позднее 10 рабочих дней со дня получения уведомления, документов и мотивированного заключения назначает дату заседания комиссии, которая не может быть позже 20 рабочих дней с даты их получения.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10. Секретарь комиссии информирует руководителя организации о дате, времени и месте проведения заседания комиссии не позднее чем за 3 рабочих дня до даты проведения заседания комиссии.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11. На заседании комиссии заслушиваются пояснения руководителя организации, рассматриваются уведомление, документы и мотивированное заключение.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12. Члены комиссии, присутствующие на заседании комиссии, не вправе разглашать сведения, ставшие им известными в ходе работы комиссии.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13. По итогам рассмотрения уведомления, документов и мотивированного заключения комиссия принимает одно из следующих решений: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- признать, что при исполнении руководителем организации трудовых обязанностей личная заинтересованность, которая приводит или может привести к конфликту интересов, отсутствует;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- признать, что при исполнении руководителем организации трудовых обязанностей личная заинтересованность приводит или может привести к конфликту интересов. В этом случае комиссия рекомендует руководителю организации и (или) главе города принять меры по урегулированию конфликта интересов или по недопущению его возникновения;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- признать, что руководитель организации не соблюдает требования об урегулировании конфликта интересов. В этом случае комиссия рекомендует главе города применить к руководителю организации конкретную меру ответственности, предусмотренную нормативными правовыми актами Российской Федерации.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14. Решение комиссии принимается открытым голосованием простым большинством голосов присутствующих на заседании членов комиссии.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lastRenderedPageBreak/>
        <w:t>15. Решение комиссии оформляется протоколом, который подписывают члены комиссии, принимавшие участие в заседании комиссии.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Решение комиссии для главы города носит рекомендательный характер.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16. В протоколе заседания комиссии указываются: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- дата заседания комиссии, фамилии, имена, отчества (последние - при наличии) членов комиссии, присутствующих на заседании комиссии;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- формулировка каждого из рассматриваемых на заседании комиссии вопросов с указанием фамилии, имени, отчества (последнее - при наличии), должности руководителя организации;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- содержание пояснений руководителя организации;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- фамилии, имена, отчества (последние - при наличии) выступивших на заседании комиссии и краткое изложение их выступлений;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- другие сведения;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- результаты голосования;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- решение комиссии и обоснование его принятия.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17.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организации.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18. Не позднее 7 рабочих дней со дня заседания комиссии главе города направляется копия протокола заседания комиссии, руководителю организации - копия протокола заседания комиссии или выписка из него.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19. Глава города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организации мер ответственности, предусмотренных нормативными правовыми актами Российской Федерации.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Решение главы города оглашается на ближайшем заседании комиссии и принимается к сведению без обсуждения.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20. В случае установления комиссией признаков дисциплинарного проступка в действиях (бездействии) руководителя организации информация об этом представляется главе города для решения вопроса о применении к руководителю организации мер ответственности, предусмотренных нормативными правовыми актами Российской Федерации.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21. В случае установления комиссией факта совершения руководителем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трехдневный срок со дня заседания комиссии, а при необходимости - незамедлительно.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 xml:space="preserve">22. Копия протокола заседания комиссии или выписка из него приобщается к личному делу </w:t>
      </w:r>
      <w:r>
        <w:lastRenderedPageBreak/>
        <w:t>руководителя организации, в отношении которого рассмотрен вопрос об урегулировании конфликта интересов.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23. Организационно-техническое и документационное обеспечение деятельности комиссии, информирование членов комиссии о вопросах, включенных в повестку дня заседания комиссии, о дате, времени и месте проведения заседания комиссии, а также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D908EB" w:rsidRDefault="00D908EB">
      <w:pPr>
        <w:pStyle w:val="ConsPlusNormal"/>
        <w:ind w:firstLine="540"/>
        <w:jc w:val="both"/>
      </w:pPr>
    </w:p>
    <w:p w:rsidR="00D908EB" w:rsidRDefault="00D908EB">
      <w:pPr>
        <w:pStyle w:val="ConsPlusNormal"/>
        <w:ind w:firstLine="540"/>
        <w:jc w:val="both"/>
      </w:pPr>
    </w:p>
    <w:p w:rsidR="00D908EB" w:rsidRDefault="00D908EB" w:rsidP="00444EE0">
      <w:pPr>
        <w:pStyle w:val="ConsPlusNormal"/>
        <w:jc w:val="both"/>
      </w:pPr>
      <w:bookmarkStart w:id="4" w:name="_GoBack"/>
      <w:bookmarkEnd w:id="4"/>
    </w:p>
    <w:p w:rsidR="00D908EB" w:rsidRDefault="00D908EB">
      <w:pPr>
        <w:pStyle w:val="ConsPlusNormal"/>
        <w:jc w:val="right"/>
        <w:outlineLvl w:val="1"/>
      </w:pPr>
      <w:r>
        <w:t>Приложение</w:t>
      </w:r>
    </w:p>
    <w:p w:rsidR="00D908EB" w:rsidRDefault="00D908EB">
      <w:pPr>
        <w:pStyle w:val="ConsPlusNormal"/>
        <w:jc w:val="right"/>
      </w:pPr>
      <w:r>
        <w:t>к Положению о комиссии по рассмотрению уведомлений</w:t>
      </w:r>
    </w:p>
    <w:p w:rsidR="00D908EB" w:rsidRDefault="00D908EB">
      <w:pPr>
        <w:pStyle w:val="ConsPlusNormal"/>
        <w:jc w:val="right"/>
      </w:pPr>
      <w:r>
        <w:t>руководителей муниципальных учреждений и муниципальных</w:t>
      </w:r>
    </w:p>
    <w:p w:rsidR="00D908EB" w:rsidRDefault="00D908EB">
      <w:pPr>
        <w:pStyle w:val="ConsPlusNormal"/>
        <w:jc w:val="right"/>
      </w:pPr>
      <w:r>
        <w:t>унитарных предприятий города Нижневартовска, хозяйственных</w:t>
      </w:r>
    </w:p>
    <w:p w:rsidR="00D908EB" w:rsidRDefault="00D908EB">
      <w:pPr>
        <w:pStyle w:val="ConsPlusNormal"/>
        <w:jc w:val="right"/>
      </w:pPr>
      <w:r>
        <w:t>обществ, единственным учредителем (участником) которых</w:t>
      </w:r>
    </w:p>
    <w:p w:rsidR="00D908EB" w:rsidRDefault="00D908EB">
      <w:pPr>
        <w:pStyle w:val="ConsPlusNormal"/>
        <w:jc w:val="right"/>
      </w:pPr>
      <w:r>
        <w:t>является администрация города, о возникновении личной</w:t>
      </w:r>
    </w:p>
    <w:p w:rsidR="00D908EB" w:rsidRDefault="00D908EB">
      <w:pPr>
        <w:pStyle w:val="ConsPlusNormal"/>
        <w:jc w:val="right"/>
      </w:pPr>
      <w:r>
        <w:t>заинтересованности при исполнении трудовых обязанностей,</w:t>
      </w:r>
    </w:p>
    <w:p w:rsidR="00D908EB" w:rsidRDefault="00D908EB">
      <w:pPr>
        <w:pStyle w:val="ConsPlusNormal"/>
        <w:jc w:val="right"/>
      </w:pPr>
      <w:r>
        <w:t>которая приводит или может привести к конфликту интересов</w:t>
      </w:r>
    </w:p>
    <w:p w:rsidR="00D908EB" w:rsidRDefault="00D908EB">
      <w:pPr>
        <w:pStyle w:val="ConsPlusNormal"/>
        <w:jc w:val="center"/>
      </w:pPr>
    </w:p>
    <w:p w:rsidR="00D908EB" w:rsidRDefault="00D908EB">
      <w:pPr>
        <w:pStyle w:val="ConsPlusTitle"/>
        <w:jc w:val="center"/>
      </w:pPr>
      <w:bookmarkStart w:id="5" w:name="Par219"/>
      <w:bookmarkEnd w:id="5"/>
      <w:r>
        <w:t>СОСТАВ</w:t>
      </w:r>
    </w:p>
    <w:p w:rsidR="00D908EB" w:rsidRDefault="00D908EB">
      <w:pPr>
        <w:pStyle w:val="ConsPlusTitle"/>
        <w:jc w:val="center"/>
      </w:pPr>
      <w:r>
        <w:t>КОМИССИИ ПО РАССМОТРЕНИЮ УВЕДОМЛЕНИЙ РУКОВОДИТЕЛЕЙ</w:t>
      </w:r>
    </w:p>
    <w:p w:rsidR="00D908EB" w:rsidRDefault="00D908EB">
      <w:pPr>
        <w:pStyle w:val="ConsPlusTitle"/>
        <w:jc w:val="center"/>
      </w:pPr>
      <w:r>
        <w:t>МУНИЦИПАЛЬНЫХ УЧРЕЖДЕНИЙ И МУНИЦИПАЛЬНЫХ УНИТАРНЫХ</w:t>
      </w:r>
    </w:p>
    <w:p w:rsidR="00D908EB" w:rsidRDefault="00D908EB">
      <w:pPr>
        <w:pStyle w:val="ConsPlusTitle"/>
        <w:jc w:val="center"/>
      </w:pPr>
      <w:r>
        <w:t>ПРЕДПРИЯТИЙ ГОРОДА НИЖНЕВАРТОВСКА, ХОЗЯЙСТВЕННЫХ ОБЩЕСТВ,</w:t>
      </w:r>
    </w:p>
    <w:p w:rsidR="00D908EB" w:rsidRDefault="00D908EB">
      <w:pPr>
        <w:pStyle w:val="ConsPlusTitle"/>
        <w:jc w:val="center"/>
      </w:pPr>
      <w:r>
        <w:t>ЕДИНСТВЕННЫМ УЧРЕДИТЕЛЕМ (УЧАСТНИКОМ) КОТОРЫХ ЯВЛЯЕТСЯ</w:t>
      </w:r>
    </w:p>
    <w:p w:rsidR="00D908EB" w:rsidRDefault="00D908EB">
      <w:pPr>
        <w:pStyle w:val="ConsPlusTitle"/>
        <w:jc w:val="center"/>
      </w:pPr>
      <w:r>
        <w:t>АДМИНИСТРАЦИЯ ГОРОДА, О ВОЗНИКНОВЕНИИ ЛИЧНОЙ</w:t>
      </w:r>
    </w:p>
    <w:p w:rsidR="00D908EB" w:rsidRDefault="00D908EB">
      <w:pPr>
        <w:pStyle w:val="ConsPlusTitle"/>
        <w:jc w:val="center"/>
      </w:pPr>
      <w:r>
        <w:t>ЗАИНТЕРЕСОВАННОСТИ ПРИ ИСПОЛНЕНИИ ТРУДОВЫХ ОБЯЗАННОСТЕЙ,</w:t>
      </w:r>
    </w:p>
    <w:p w:rsidR="00D908EB" w:rsidRDefault="00D908EB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D908EB" w:rsidRDefault="00D908EB">
      <w:pPr>
        <w:pStyle w:val="ConsPlusNormal"/>
        <w:jc w:val="center"/>
      </w:pPr>
    </w:p>
    <w:p w:rsidR="00D908EB" w:rsidRDefault="00D908EB">
      <w:pPr>
        <w:pStyle w:val="ConsPlusNormal"/>
        <w:ind w:firstLine="540"/>
        <w:jc w:val="both"/>
      </w:pPr>
      <w:r>
        <w:t>Заместитель главы города, в ведении которого находится управление по вопросам законности, правопорядка и безопасности администрации города, председатель комиссии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Начальник управления по вопросам законности, правопорядка и безопасности администрации города, заместитель председателя комиссии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Специалист-эксперт управления по вопросам законности, правопорядка и безопасности администрации города, секретарь комиссии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Заместитель главы города, курирующий деятельность организации, руководитель которой подал уведомление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Заместитель начальника управления, начальник отдела по организационному обеспечению управления по вопросам законности, правопорядка и безопасности администрации города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Представитель научной организации или образовательной организации профессионального образования, высшего образования и дополнительного профессионального образования, деятельность которого связана с трудовым законодательством (по согласованию)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Представитель управления по вопросам муниципальной службы и кадров администрации города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lastRenderedPageBreak/>
        <w:t>Представитель юридического управления администрации города</w:t>
      </w:r>
    </w:p>
    <w:p w:rsidR="00D908EB" w:rsidRDefault="00D908EB">
      <w:pPr>
        <w:pStyle w:val="ConsPlusNormal"/>
        <w:spacing w:before="240"/>
        <w:ind w:firstLine="540"/>
        <w:jc w:val="both"/>
      </w:pPr>
      <w:r>
        <w:t>Член общественной палаты города Нижневартовска (по согласованию)</w:t>
      </w:r>
    </w:p>
    <w:p w:rsidR="00D908EB" w:rsidRDefault="00D908EB">
      <w:pPr>
        <w:pStyle w:val="ConsPlusNormal"/>
        <w:ind w:firstLine="540"/>
        <w:jc w:val="both"/>
      </w:pPr>
    </w:p>
    <w:p w:rsidR="00D908EB" w:rsidRDefault="00D908EB">
      <w:pPr>
        <w:pStyle w:val="ConsPlusNormal"/>
        <w:ind w:firstLine="540"/>
        <w:jc w:val="both"/>
      </w:pPr>
    </w:p>
    <w:p w:rsidR="00D908EB" w:rsidRDefault="00D908E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908EB" w:rsidSect="00B45D1F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DD0" w:rsidRDefault="00BD1DD0">
      <w:pPr>
        <w:spacing w:after="0" w:line="240" w:lineRule="auto"/>
      </w:pPr>
      <w:r>
        <w:separator/>
      </w:r>
    </w:p>
  </w:endnote>
  <w:endnote w:type="continuationSeparator" w:id="1">
    <w:p w:rsidR="00BD1DD0" w:rsidRDefault="00BD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EB" w:rsidRDefault="00D908EB" w:rsidP="00444EE0">
    <w:pPr>
      <w:pStyle w:val="ConsPlusNormal"/>
      <w:pBdr>
        <w:bottom w:val="single" w:sz="12" w:space="3" w:color="auto"/>
      </w:pBdr>
      <w:jc w:val="center"/>
      <w:rPr>
        <w:sz w:val="2"/>
        <w:szCs w:val="2"/>
      </w:rPr>
    </w:pPr>
  </w:p>
  <w:p w:rsidR="00D908EB" w:rsidRDefault="00D908EB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EB" w:rsidRDefault="00D908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908EB" w:rsidRDefault="00444EE0" w:rsidP="00444EE0">
    <w:pPr>
      <w:pStyle w:val="ConsPlusNormal"/>
      <w:tabs>
        <w:tab w:val="left" w:pos="1500"/>
      </w:tabs>
      <w:rPr>
        <w:sz w:val="2"/>
        <w:szCs w:val="2"/>
      </w:rPr>
    </w:pPr>
    <w:r>
      <w:rPr>
        <w:sz w:val="2"/>
        <w:szCs w:val="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EB" w:rsidRDefault="00D908E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908EB" w:rsidRDefault="00D908E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DD0" w:rsidRDefault="00BD1DD0">
      <w:pPr>
        <w:spacing w:after="0" w:line="240" w:lineRule="auto"/>
      </w:pPr>
      <w:r>
        <w:separator/>
      </w:r>
    </w:p>
  </w:footnote>
  <w:footnote w:type="continuationSeparator" w:id="1">
    <w:p w:rsidR="00BD1DD0" w:rsidRDefault="00BD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EB" w:rsidRPr="00444EE0" w:rsidRDefault="00D908EB" w:rsidP="00444E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EB" w:rsidRPr="00444EE0" w:rsidRDefault="00D908EB" w:rsidP="00444EE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EB" w:rsidRPr="00444EE0" w:rsidRDefault="00D908EB" w:rsidP="00444EE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A1EC2"/>
    <w:rsid w:val="002A1EC2"/>
    <w:rsid w:val="002E4268"/>
    <w:rsid w:val="00444EE0"/>
    <w:rsid w:val="00B45D1F"/>
    <w:rsid w:val="00B84B7D"/>
    <w:rsid w:val="00BD1DD0"/>
    <w:rsid w:val="00D908EB"/>
    <w:rsid w:val="00E326C3"/>
    <w:rsid w:val="00F7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45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45D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B45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B45D1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B45D1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B45D1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B45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B45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A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1EC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4EE0"/>
  </w:style>
  <w:style w:type="paragraph" w:styleId="a7">
    <w:name w:val="footer"/>
    <w:basedOn w:val="a"/>
    <w:link w:val="a8"/>
    <w:uiPriority w:val="99"/>
    <w:unhideWhenUsed/>
    <w:rsid w:val="00444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4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3305</Words>
  <Characters>18839</Characters>
  <Application>Microsoft Office Word</Application>
  <DocSecurity>2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Нижневартовска от 16.07.2024 N 585"Об утверждении Порядка уведомления руководителями муниципальных учреждений и муниципальных унитарных предприятий города Нижневартовска, хозяйственных обществ, единственным учредителем (</vt:lpstr>
    </vt:vector>
  </TitlesOfParts>
  <Company>КонсультантПлюс Версия 4023.00.50</Company>
  <LinksUpToDate>false</LinksUpToDate>
  <CharactersWithSpaces>22100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Нижневартовска от 16.07.2024 N 585"Об утверждении Порядка уведомления руководителями муниципальных учреждений и муниципальных унитарных предприятий города Нижневартовска, хозяйственных обществ, единственным учредителем (</dc:title>
  <dc:creator>Бондаренко Альмира Фаргатовна</dc:creator>
  <cp:lastModifiedBy>admin</cp:lastModifiedBy>
  <cp:revision>2</cp:revision>
  <cp:lastPrinted>2024-09-09T05:25:00Z</cp:lastPrinted>
  <dcterms:created xsi:type="dcterms:W3CDTF">2024-09-09T11:22:00Z</dcterms:created>
  <dcterms:modified xsi:type="dcterms:W3CDTF">2024-09-09T11:22:00Z</dcterms:modified>
</cp:coreProperties>
</file>